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91D6" w14:textId="77777777" w:rsidR="00EF49FD" w:rsidRDefault="00EF49FD" w:rsidP="00EF49FD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Woodland Township </w:t>
      </w:r>
      <w:r>
        <w:rPr>
          <w:rFonts w:asciiTheme="minorHAnsi" w:hAnsiTheme="minorHAnsi"/>
        </w:rPr>
        <w:t>Special</w:t>
      </w:r>
      <w:r w:rsidRPr="00D32803">
        <w:rPr>
          <w:rFonts w:asciiTheme="minorHAnsi" w:hAnsiTheme="minorHAnsi"/>
        </w:rPr>
        <w:t xml:space="preserve"> Meeting</w:t>
      </w:r>
    </w:p>
    <w:p w14:paraId="637B8300" w14:textId="0074F7F4" w:rsidR="00EF49FD" w:rsidRPr="00D32803" w:rsidRDefault="00EF49FD" w:rsidP="00EF49FD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Financial Meeting Minutes</w:t>
      </w:r>
    </w:p>
    <w:p w14:paraId="145D830D" w14:textId="77777777" w:rsidR="00EF49FD" w:rsidRPr="00D32803" w:rsidRDefault="00EF49FD" w:rsidP="00EF49FD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Woodland Township Hall, Montrose, MN</w:t>
      </w:r>
    </w:p>
    <w:p w14:paraId="62793A59" w14:textId="77777777" w:rsidR="00EF49FD" w:rsidRPr="00D32803" w:rsidRDefault="00EF49FD" w:rsidP="00EF49FD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Friday, December 27, 2024</w:t>
      </w:r>
    </w:p>
    <w:p w14:paraId="5FC0641D" w14:textId="77777777" w:rsidR="00EF49FD" w:rsidRPr="00D32803" w:rsidRDefault="00EF49FD" w:rsidP="00EF49FD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5:30 PM</w:t>
      </w:r>
    </w:p>
    <w:p w14:paraId="72CD8912" w14:textId="77777777" w:rsidR="00EF49FD" w:rsidRDefault="00EF49FD" w:rsidP="00EF49FD"/>
    <w:p w14:paraId="52105DE4" w14:textId="6F8ABA69" w:rsidR="00EF49FD" w:rsidRDefault="00EF49FD" w:rsidP="00EF49FD">
      <w:r>
        <w:t xml:space="preserve">The meeting </w:t>
      </w:r>
      <w:r w:rsidR="00DF160B">
        <w:t xml:space="preserve">was called to order at 5:30 pm.  Attendees were Gene Janikula, Chair; Barry Pawelk; Dan Domjahn; Paula LaVigne and Julie Marquardt.  The Pledge of Allegiance was said.  </w:t>
      </w:r>
    </w:p>
    <w:p w14:paraId="3C6A7492" w14:textId="32501119" w:rsidR="00DF160B" w:rsidRDefault="007123EA" w:rsidP="00EF49FD">
      <w:r>
        <w:t>Motion</w:t>
      </w:r>
      <w:r w:rsidR="00DF160B">
        <w:t xml:space="preserve"> to approve the agenda as presented by the Clerk.  </w:t>
      </w:r>
      <w:r>
        <w:t>Motion made and seconded (MMS) by Pawelk and Domjahn.  Motion carried unanimously (MCU).</w:t>
      </w:r>
    </w:p>
    <w:p w14:paraId="525AC023" w14:textId="77777777" w:rsidR="00EF49FD" w:rsidRDefault="00EF49FD" w:rsidP="007123EA">
      <w:pPr>
        <w:jc w:val="center"/>
      </w:pPr>
      <w:r>
        <w:t>Treasurer Report</w:t>
      </w:r>
    </w:p>
    <w:p w14:paraId="7E89E4EA" w14:textId="60975ABE" w:rsidR="00EF49FD" w:rsidRDefault="007123EA" w:rsidP="00EF49FD">
      <w:r>
        <w:t xml:space="preserve">November financials: Treasurer LaVigne presented to the Board she thought November was the last fiscal quarter of the year.  She added interest from </w:t>
      </w:r>
      <w:r w:rsidR="00A83719">
        <w:t>the third</w:t>
      </w:r>
      <w:r>
        <w:t xml:space="preserve"> quarter to the financial statement for a total of $1,599.34.  This was removed from the receipts.  </w:t>
      </w:r>
    </w:p>
    <w:p w14:paraId="700DE1C7" w14:textId="403D018E" w:rsidR="007123EA" w:rsidRDefault="007123EA" w:rsidP="00EF49FD">
      <w:r>
        <w:t>The Cash Balance amount is approximately as it was for the past four months</w:t>
      </w:r>
      <w:r w:rsidR="00C22DE1">
        <w:t>: $</w:t>
      </w:r>
      <w:r>
        <w:t xml:space="preserve">712.73.  It currently is $713.53, or 80 cents more than October.  </w:t>
      </w:r>
    </w:p>
    <w:p w14:paraId="5A64ECC9" w14:textId="2F84E71F" w:rsidR="007123EA" w:rsidRDefault="000E4E16" w:rsidP="00EF49FD">
      <w:r>
        <w:t>Citizens</w:t>
      </w:r>
      <w:r w:rsidR="007123EA">
        <w:t xml:space="preserve"> State Bank has $713.53 less than Woodland Township’s </w:t>
      </w:r>
      <w:r>
        <w:t xml:space="preserve">Cash Balance states.  The Treasurer has contacted the State Auditor in St. Paul.  The advice they have given LaVigne is to make a motion to have our balance equal the balance of Citizens State Bank.  The motion will need to happen in January.  </w:t>
      </w:r>
    </w:p>
    <w:p w14:paraId="4FE53C38" w14:textId="43C55DE8" w:rsidR="000E4E16" w:rsidRDefault="000E4E16" w:rsidP="00EF49FD">
      <w:r>
        <w:t>Nothing will happen until the January 13</w:t>
      </w:r>
      <w:r w:rsidRPr="000E4E16">
        <w:rPr>
          <w:vertAlign w:val="superscript"/>
        </w:rPr>
        <w:t>th</w:t>
      </w:r>
      <w:r>
        <w:t xml:space="preserve"> meeting.  The Board will need to take away $713.53 from the funds.  </w:t>
      </w:r>
    </w:p>
    <w:p w14:paraId="5891030A" w14:textId="01F49A0E" w:rsidR="000E4E16" w:rsidRDefault="000E4E16" w:rsidP="00EF49FD">
      <w:r>
        <w:t xml:space="preserve">Motion from Domjahn to </w:t>
      </w:r>
      <w:r w:rsidR="00C22DE1">
        <w:t>approve</w:t>
      </w:r>
      <w:r>
        <w:t xml:space="preserve"> the $624,324.27 as </w:t>
      </w:r>
      <w:r w:rsidR="006A6DA1">
        <w:t>November</w:t>
      </w:r>
      <w:r>
        <w:t xml:space="preserve"> 20, </w:t>
      </w:r>
      <w:proofErr w:type="gramStart"/>
      <w:r>
        <w:t>2024</w:t>
      </w:r>
      <w:proofErr w:type="gramEnd"/>
      <w:r>
        <w:t xml:space="preserve"> Treasurer’s Report balance.  Seconded by Pawelk.  MCU. </w:t>
      </w:r>
    </w:p>
    <w:p w14:paraId="415B92E6" w14:textId="69E5D5FA" w:rsidR="000E4E16" w:rsidRDefault="000E4E16" w:rsidP="00EF49FD">
      <w:r>
        <w:t>The Meeting was adjourned at 5:39. MMS Domjahn, Pawelk.  MCU</w:t>
      </w:r>
    </w:p>
    <w:p w14:paraId="5A548F5D" w14:textId="1572CDA9" w:rsidR="001C7820" w:rsidRDefault="000E4E16" w:rsidP="00EF49FD">
      <w:r>
        <w:t>Respectfully submitted by,</w:t>
      </w:r>
    </w:p>
    <w:p w14:paraId="29ABD0AF" w14:textId="77777777" w:rsidR="000E4E16" w:rsidRDefault="000E4E16" w:rsidP="00EF49FD"/>
    <w:p w14:paraId="2C69549E" w14:textId="5FDFF31C" w:rsidR="000E4E16" w:rsidRPr="000E4E16" w:rsidRDefault="000E4E16" w:rsidP="000E4E16">
      <w:pPr>
        <w:pStyle w:val="NoSpacing"/>
        <w:rPr>
          <w:rFonts w:asciiTheme="minorHAnsi" w:hAnsiTheme="minorHAnsi"/>
        </w:rPr>
      </w:pPr>
      <w:r w:rsidRPr="000E4E16">
        <w:rPr>
          <w:rFonts w:asciiTheme="minorHAnsi" w:hAnsiTheme="minorHAnsi"/>
        </w:rPr>
        <w:t>Julie Marquardt</w:t>
      </w:r>
    </w:p>
    <w:p w14:paraId="63FB37F9" w14:textId="27B39A54" w:rsidR="000E4E16" w:rsidRPr="000E4E16" w:rsidRDefault="000E4E16" w:rsidP="000E4E16">
      <w:pPr>
        <w:pStyle w:val="NoSpacing"/>
        <w:rPr>
          <w:rFonts w:asciiTheme="minorHAnsi" w:hAnsiTheme="minorHAnsi"/>
        </w:rPr>
      </w:pPr>
      <w:r w:rsidRPr="000E4E16">
        <w:rPr>
          <w:rFonts w:asciiTheme="minorHAnsi" w:hAnsiTheme="minorHAnsi"/>
        </w:rPr>
        <w:t>Woodland Township Clerk</w:t>
      </w:r>
    </w:p>
    <w:sectPr w:rsidR="000E4E16" w:rsidRPr="000E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20"/>
    <w:rsid w:val="000E4E16"/>
    <w:rsid w:val="001C7820"/>
    <w:rsid w:val="005C6ADB"/>
    <w:rsid w:val="005E5B84"/>
    <w:rsid w:val="006A6DA1"/>
    <w:rsid w:val="007123EA"/>
    <w:rsid w:val="00A83719"/>
    <w:rsid w:val="00BD43AD"/>
    <w:rsid w:val="00C22DE1"/>
    <w:rsid w:val="00DF160B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6151"/>
  <w15:chartTrackingRefBased/>
  <w15:docId w15:val="{F351D0F9-EBA7-4138-91AD-D66C900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FD"/>
  </w:style>
  <w:style w:type="paragraph" w:styleId="Heading1">
    <w:name w:val="heading 1"/>
    <w:basedOn w:val="Normal"/>
    <w:next w:val="Normal"/>
    <w:link w:val="Heading1Char"/>
    <w:uiPriority w:val="9"/>
    <w:qFormat/>
    <w:rsid w:val="001C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8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49F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6</cp:revision>
  <cp:lastPrinted>2025-01-13T16:02:00Z</cp:lastPrinted>
  <dcterms:created xsi:type="dcterms:W3CDTF">2025-01-02T19:47:00Z</dcterms:created>
  <dcterms:modified xsi:type="dcterms:W3CDTF">2025-01-13T16:02:00Z</dcterms:modified>
</cp:coreProperties>
</file>